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D0F08" w14:textId="77777777" w:rsidR="005C3E96" w:rsidRPr="008D11CC" w:rsidRDefault="005C3E96" w:rsidP="008D11CC">
      <w:pPr>
        <w:pStyle w:val="Vnbnnidung20"/>
        <w:shd w:val="clear" w:color="auto" w:fill="auto"/>
        <w:spacing w:line="264" w:lineRule="auto"/>
        <w:ind w:right="119"/>
        <w:jc w:val="center"/>
        <w:rPr>
          <w:sz w:val="28"/>
          <w:szCs w:val="28"/>
        </w:rPr>
      </w:pPr>
      <w:r w:rsidRPr="008D11CC">
        <w:rPr>
          <w:sz w:val="28"/>
          <w:szCs w:val="28"/>
        </w:rPr>
        <w:t>CHƯƠNG TRÌNH HÀNH ĐỘNG CỦA ỨNG CỬ VIÊN</w:t>
      </w:r>
    </w:p>
    <w:p w14:paraId="0D465830" w14:textId="3B6DD38A" w:rsidR="005C3E96" w:rsidRPr="008D11CC" w:rsidRDefault="005C3E96" w:rsidP="008D11CC">
      <w:pPr>
        <w:pStyle w:val="Vnbnnidung20"/>
        <w:shd w:val="clear" w:color="auto" w:fill="auto"/>
        <w:spacing w:line="264" w:lineRule="auto"/>
        <w:ind w:right="119"/>
        <w:jc w:val="center"/>
        <w:rPr>
          <w:bCs w:val="0"/>
          <w:sz w:val="28"/>
          <w:szCs w:val="28"/>
        </w:rPr>
      </w:pPr>
      <w:r w:rsidRPr="008D11CC">
        <w:rPr>
          <w:bCs w:val="0"/>
          <w:sz w:val="28"/>
          <w:szCs w:val="28"/>
        </w:rPr>
        <w:t xml:space="preserve">ĐẠI BIỂU HỘI ĐỒNG NHÂN DÂN </w:t>
      </w:r>
      <w:r w:rsidR="00D6773C" w:rsidRPr="008D11CC">
        <w:rPr>
          <w:bCs w:val="0"/>
          <w:sz w:val="28"/>
          <w:szCs w:val="28"/>
        </w:rPr>
        <w:t>T</w:t>
      </w:r>
      <w:r w:rsidR="006703A2">
        <w:rPr>
          <w:bCs w:val="0"/>
          <w:sz w:val="28"/>
          <w:szCs w:val="28"/>
        </w:rPr>
        <w:t>HÀNH PHỐ</w:t>
      </w:r>
      <w:r w:rsidR="00D6773C" w:rsidRPr="008D11CC">
        <w:rPr>
          <w:bCs w:val="0"/>
          <w:sz w:val="28"/>
          <w:szCs w:val="28"/>
        </w:rPr>
        <w:t xml:space="preserve"> ĐÀ NẴNG, KHÓA XI</w:t>
      </w:r>
    </w:p>
    <w:p w14:paraId="5EB1D857" w14:textId="403D6F12" w:rsidR="005C3E96" w:rsidRPr="008D11CC" w:rsidRDefault="005C3E96" w:rsidP="008D11CC">
      <w:pPr>
        <w:pStyle w:val="Vnbnnidung20"/>
        <w:shd w:val="clear" w:color="auto" w:fill="auto"/>
        <w:spacing w:line="264" w:lineRule="auto"/>
        <w:ind w:right="119"/>
        <w:jc w:val="center"/>
        <w:rPr>
          <w:bCs w:val="0"/>
          <w:sz w:val="28"/>
          <w:szCs w:val="28"/>
        </w:rPr>
      </w:pPr>
      <w:r w:rsidRPr="008D11CC">
        <w:rPr>
          <w:bCs w:val="0"/>
          <w:sz w:val="28"/>
          <w:szCs w:val="28"/>
        </w:rPr>
        <w:t>NHIỆM KỲ 2026 – 2031</w:t>
      </w:r>
    </w:p>
    <w:p w14:paraId="1C2D0F52" w14:textId="77777777" w:rsidR="005C3E96" w:rsidRPr="008D11CC" w:rsidRDefault="005C3E96" w:rsidP="005C3E96">
      <w:pPr>
        <w:pStyle w:val="Vnbnnidung20"/>
        <w:shd w:val="clear" w:color="auto" w:fill="auto"/>
        <w:spacing w:before="120" w:line="264" w:lineRule="auto"/>
        <w:ind w:right="119"/>
        <w:jc w:val="center"/>
        <w:rPr>
          <w:bCs w:val="0"/>
          <w:sz w:val="27"/>
          <w:szCs w:val="27"/>
        </w:rPr>
      </w:pPr>
    </w:p>
    <w:p w14:paraId="1D628746" w14:textId="3695FBED" w:rsidR="005C3E96" w:rsidRPr="00A87E14" w:rsidRDefault="005C3E96" w:rsidP="00A87E14">
      <w:pPr>
        <w:spacing w:before="120" w:after="120" w:line="264" w:lineRule="auto"/>
        <w:ind w:firstLine="720"/>
        <w:rPr>
          <w:i/>
          <w:sz w:val="26"/>
          <w:szCs w:val="26"/>
        </w:rPr>
      </w:pPr>
      <w:r w:rsidRPr="00A87E14">
        <w:rPr>
          <w:i/>
          <w:sz w:val="26"/>
          <w:szCs w:val="26"/>
        </w:rPr>
        <w:t>Kính thưa toàn thể bà con cử tri</w:t>
      </w:r>
    </w:p>
    <w:p w14:paraId="3775E6A9" w14:textId="2442EE92" w:rsidR="00D6773C" w:rsidRPr="00A87E14" w:rsidRDefault="00D6773C" w:rsidP="00A87E14">
      <w:pPr>
        <w:spacing w:before="120" w:after="120" w:line="264" w:lineRule="auto"/>
        <w:ind w:firstLine="720"/>
        <w:jc w:val="both"/>
        <w:rPr>
          <w:i/>
          <w:sz w:val="26"/>
          <w:szCs w:val="26"/>
        </w:rPr>
      </w:pPr>
      <w:r w:rsidRPr="00A87E14">
        <w:rPr>
          <w:i/>
          <w:sz w:val="26"/>
          <w:szCs w:val="26"/>
        </w:rPr>
        <w:t>Kính thưa ……………………………………………………………………………..</w:t>
      </w:r>
      <w:r w:rsidR="00BD6EB3" w:rsidRPr="00A87E14">
        <w:rPr>
          <w:i/>
          <w:sz w:val="26"/>
          <w:szCs w:val="26"/>
        </w:rPr>
        <w:t>;</w:t>
      </w:r>
    </w:p>
    <w:p w14:paraId="59D64977" w14:textId="659D49CE" w:rsidR="00D6773C" w:rsidRPr="00A87E14" w:rsidRDefault="005C3E96" w:rsidP="00A87E14">
      <w:pPr>
        <w:spacing w:before="120" w:after="120" w:line="264" w:lineRule="auto"/>
        <w:ind w:firstLine="720"/>
        <w:jc w:val="both"/>
        <w:rPr>
          <w:i/>
          <w:sz w:val="26"/>
          <w:szCs w:val="26"/>
        </w:rPr>
      </w:pPr>
      <w:r w:rsidRPr="00A87E14">
        <w:rPr>
          <w:i/>
          <w:sz w:val="26"/>
          <w:szCs w:val="26"/>
        </w:rPr>
        <w:t xml:space="preserve">Kính thưa </w:t>
      </w:r>
      <w:r w:rsidR="00E84135">
        <w:rPr>
          <w:i/>
          <w:sz w:val="26"/>
          <w:szCs w:val="26"/>
        </w:rPr>
        <w:t>...........................................................................................................</w:t>
      </w:r>
      <w:r w:rsidR="00BD6EB3" w:rsidRPr="00A87E14">
        <w:rPr>
          <w:i/>
          <w:sz w:val="26"/>
          <w:szCs w:val="26"/>
        </w:rPr>
        <w:t>;</w:t>
      </w:r>
    </w:p>
    <w:p w14:paraId="6D587E3A" w14:textId="5E2560E4" w:rsidR="005C3E96" w:rsidRPr="00A87E14" w:rsidRDefault="005C3E96" w:rsidP="00A87E14">
      <w:pPr>
        <w:spacing w:before="120" w:after="120" w:line="264" w:lineRule="auto"/>
        <w:ind w:firstLine="720"/>
        <w:jc w:val="both"/>
        <w:rPr>
          <w:i/>
          <w:sz w:val="26"/>
          <w:szCs w:val="26"/>
        </w:rPr>
      </w:pPr>
      <w:r w:rsidRPr="00A87E14">
        <w:rPr>
          <w:i/>
          <w:sz w:val="26"/>
          <w:szCs w:val="26"/>
        </w:rPr>
        <w:t>Kính thưa các</w:t>
      </w:r>
      <w:r w:rsidR="00831786" w:rsidRPr="00A87E14">
        <w:rPr>
          <w:i/>
          <w:iCs/>
          <w:sz w:val="26"/>
          <w:szCs w:val="26"/>
        </w:rPr>
        <w:t xml:space="preserve"> đồng chí đại diện cấp ủy, chính quyền, các đơn vị lực lượng vũ trang và các vị đại biểu tham dự hội nghị</w:t>
      </w:r>
      <w:r w:rsidR="00BD6EB3" w:rsidRPr="00A87E14">
        <w:rPr>
          <w:i/>
          <w:iCs/>
          <w:sz w:val="26"/>
          <w:szCs w:val="26"/>
        </w:rPr>
        <w:t>.</w:t>
      </w:r>
    </w:p>
    <w:p w14:paraId="76EF6057" w14:textId="0E107401" w:rsidR="005C3E96" w:rsidRPr="00D17817" w:rsidRDefault="005C3E96" w:rsidP="00A87E14">
      <w:pPr>
        <w:tabs>
          <w:tab w:val="right" w:leader="dot" w:pos="8789"/>
        </w:tabs>
        <w:spacing w:before="120" w:after="120" w:line="264" w:lineRule="auto"/>
        <w:ind w:right="119" w:firstLine="720"/>
        <w:jc w:val="both"/>
        <w:rPr>
          <w:sz w:val="26"/>
          <w:szCs w:val="26"/>
        </w:rPr>
      </w:pPr>
      <w:r w:rsidRPr="00D17817">
        <w:rPr>
          <w:sz w:val="26"/>
          <w:szCs w:val="26"/>
        </w:rPr>
        <w:t xml:space="preserve">Tôi tên là: </w:t>
      </w:r>
      <w:r w:rsidR="00D6773C" w:rsidRPr="00D17817">
        <w:rPr>
          <w:b/>
          <w:bCs/>
          <w:sz w:val="26"/>
          <w:szCs w:val="26"/>
        </w:rPr>
        <w:t>HOÀNG QUỐC HUY</w:t>
      </w:r>
      <w:r w:rsidRPr="00D17817">
        <w:rPr>
          <w:sz w:val="26"/>
          <w:szCs w:val="26"/>
        </w:rPr>
        <w:t>; Sinh ngày: 0</w:t>
      </w:r>
      <w:r w:rsidR="00D6773C" w:rsidRPr="00D17817">
        <w:rPr>
          <w:sz w:val="26"/>
          <w:szCs w:val="26"/>
        </w:rPr>
        <w:t>1</w:t>
      </w:r>
      <w:r w:rsidRPr="00D17817">
        <w:rPr>
          <w:sz w:val="26"/>
          <w:szCs w:val="26"/>
        </w:rPr>
        <w:t>-0</w:t>
      </w:r>
      <w:r w:rsidR="00D6773C" w:rsidRPr="00D17817">
        <w:rPr>
          <w:sz w:val="26"/>
          <w:szCs w:val="26"/>
        </w:rPr>
        <w:t>6</w:t>
      </w:r>
      <w:r w:rsidRPr="00D17817">
        <w:rPr>
          <w:sz w:val="26"/>
          <w:szCs w:val="26"/>
        </w:rPr>
        <w:t>-198</w:t>
      </w:r>
      <w:r w:rsidR="00D6773C" w:rsidRPr="00D17817">
        <w:rPr>
          <w:sz w:val="26"/>
          <w:szCs w:val="26"/>
        </w:rPr>
        <w:t>6</w:t>
      </w:r>
      <w:r w:rsidR="00831786" w:rsidRPr="00D17817">
        <w:rPr>
          <w:sz w:val="26"/>
          <w:szCs w:val="26"/>
        </w:rPr>
        <w:t xml:space="preserve"> ; </w:t>
      </w:r>
      <w:r w:rsidR="00831786" w:rsidRPr="00A87E14">
        <w:rPr>
          <w:sz w:val="26"/>
          <w:szCs w:val="26"/>
        </w:rPr>
        <w:t>hiện đang công tác tại Trung tâm Bảo tồn đa dạng sinh học Nước Việt Xanh (GreenViet), chức vụ Phó Giám đốc.</w:t>
      </w:r>
    </w:p>
    <w:p w14:paraId="51CCABAE" w14:textId="13739AC7" w:rsidR="005C3E96" w:rsidRPr="00D17817" w:rsidRDefault="00831786" w:rsidP="00A87E14">
      <w:pPr>
        <w:tabs>
          <w:tab w:val="right" w:leader="dot" w:pos="8789"/>
        </w:tabs>
        <w:spacing w:before="120" w:after="120" w:line="264" w:lineRule="auto"/>
        <w:ind w:right="119" w:firstLine="720"/>
        <w:jc w:val="both"/>
        <w:rPr>
          <w:sz w:val="26"/>
          <w:szCs w:val="26"/>
        </w:rPr>
      </w:pPr>
      <w:r w:rsidRPr="00A87E14">
        <w:rPr>
          <w:sz w:val="26"/>
          <w:szCs w:val="26"/>
        </w:rPr>
        <w:t xml:space="preserve">Hôm nay, tôi rất vinh dự được tham gia Hội nghị tiếp xúc cử tri tại </w:t>
      </w:r>
      <w:r w:rsidR="003C5E91">
        <w:rPr>
          <w:sz w:val="26"/>
          <w:szCs w:val="26"/>
        </w:rPr>
        <w:t>địa phương</w:t>
      </w:r>
      <w:r w:rsidRPr="00A87E14">
        <w:rPr>
          <w:sz w:val="26"/>
          <w:szCs w:val="26"/>
        </w:rPr>
        <w:t xml:space="preserve"> để trình bày Chương trình hành động của mình với tư cách là ứng cử viên đại biểu Hội đồng nhân dân thành phố Đà Nẵng khóa XI, nhiệm kỳ 2026–2031</w:t>
      </w:r>
      <w:r w:rsidR="005C3E96" w:rsidRPr="00D17817">
        <w:rPr>
          <w:sz w:val="26"/>
          <w:szCs w:val="26"/>
        </w:rPr>
        <w:t>.</w:t>
      </w:r>
    </w:p>
    <w:p w14:paraId="33E32407" w14:textId="19A78041" w:rsidR="005C3E96" w:rsidRPr="00A87E14" w:rsidRDefault="00831786" w:rsidP="00A87E14">
      <w:pPr>
        <w:spacing w:before="120" w:after="120" w:line="259" w:lineRule="auto"/>
        <w:ind w:firstLine="652"/>
        <w:jc w:val="both"/>
        <w:rPr>
          <w:sz w:val="26"/>
          <w:szCs w:val="26"/>
        </w:rPr>
      </w:pPr>
      <w:r w:rsidRPr="00A87E14">
        <w:rPr>
          <w:sz w:val="26"/>
          <w:szCs w:val="26"/>
        </w:rPr>
        <w:t>Trước hết, tôi xin gửi đến các đồng chí lãnh đạo và toàn thể bà con cử tri địa phương lời chào trân trọng, lời chúc sức khỏe và thành công</w:t>
      </w:r>
      <w:r w:rsidR="005C3E96" w:rsidRPr="00A87E14">
        <w:rPr>
          <w:sz w:val="26"/>
          <w:szCs w:val="26"/>
        </w:rPr>
        <w:t>.</w:t>
      </w:r>
    </w:p>
    <w:p w14:paraId="2BE9F703" w14:textId="3CD78C80" w:rsidR="005C3E96" w:rsidRPr="00D17817" w:rsidRDefault="005C3E96" w:rsidP="00A87E14">
      <w:pPr>
        <w:spacing w:before="120" w:after="120" w:line="264" w:lineRule="auto"/>
        <w:ind w:firstLine="654"/>
        <w:jc w:val="both"/>
        <w:rPr>
          <w:rFonts w:eastAsia="Calibri"/>
          <w:b/>
          <w:bCs/>
          <w:sz w:val="26"/>
          <w:szCs w:val="26"/>
        </w:rPr>
      </w:pPr>
      <w:r w:rsidRPr="00D17817">
        <w:rPr>
          <w:b/>
          <w:bCs/>
          <w:i/>
          <w:sz w:val="26"/>
          <w:szCs w:val="26"/>
        </w:rPr>
        <w:t>Kính thưa bà con cử tri</w:t>
      </w:r>
      <w:r w:rsidR="00BD6EB3" w:rsidRPr="00D17817">
        <w:rPr>
          <w:b/>
          <w:bCs/>
          <w:i/>
          <w:sz w:val="26"/>
          <w:szCs w:val="26"/>
        </w:rPr>
        <w:t>,</w:t>
      </w:r>
    </w:p>
    <w:p w14:paraId="3E8B95A8" w14:textId="01CF11A7" w:rsidR="00831786" w:rsidRPr="00A87E14" w:rsidRDefault="00831786" w:rsidP="00A87E14">
      <w:pPr>
        <w:spacing w:before="120" w:after="120" w:line="259" w:lineRule="auto"/>
        <w:ind w:firstLine="654"/>
        <w:jc w:val="both"/>
        <w:rPr>
          <w:rFonts w:eastAsia="Calibri"/>
          <w:sz w:val="26"/>
          <w:szCs w:val="26"/>
        </w:rPr>
      </w:pPr>
      <w:r w:rsidRPr="00A87E14">
        <w:rPr>
          <w:rFonts w:eastAsia="Calibri"/>
          <w:sz w:val="26"/>
          <w:szCs w:val="26"/>
        </w:rPr>
        <w:t xml:space="preserve">Bản thân tôi là người trẻ, đang </w:t>
      </w:r>
      <w:r w:rsidR="00D27FDB" w:rsidRPr="00A87E14">
        <w:rPr>
          <w:rFonts w:eastAsia="Calibri"/>
          <w:sz w:val="26"/>
          <w:szCs w:val="26"/>
        </w:rPr>
        <w:t>làm việc trong</w:t>
      </w:r>
      <w:r w:rsidRPr="00A87E14">
        <w:rPr>
          <w:rFonts w:eastAsia="Calibri"/>
          <w:sz w:val="26"/>
          <w:szCs w:val="26"/>
        </w:rPr>
        <w:t xml:space="preserve"> lĩnh vực nghiên cứu và bảo tồn thiên nhiên</w:t>
      </w:r>
      <w:r w:rsidR="002A03B5" w:rsidRPr="00A87E14">
        <w:rPr>
          <w:rFonts w:eastAsia="Calibri"/>
          <w:sz w:val="26"/>
          <w:szCs w:val="26"/>
        </w:rPr>
        <w:t xml:space="preserve"> - môi trường và phát triển cộng đồng</w:t>
      </w:r>
      <w:r w:rsidRPr="00A87E14">
        <w:rPr>
          <w:rFonts w:eastAsia="Calibri"/>
          <w:sz w:val="26"/>
          <w:szCs w:val="26"/>
        </w:rPr>
        <w:t xml:space="preserve">. Hơn 10 năm qua, công việc của tôi gắn liền với </w:t>
      </w:r>
      <w:r w:rsidR="002E475A" w:rsidRPr="00A87E14">
        <w:rPr>
          <w:rFonts w:eastAsia="Calibri"/>
          <w:sz w:val="26"/>
          <w:szCs w:val="26"/>
        </w:rPr>
        <w:t>các địa phương ở khu vực Đà Nẵng (bao gồm tỉnh Quảng Nam cũ)</w:t>
      </w:r>
      <w:r w:rsidRPr="00A87E14">
        <w:rPr>
          <w:rFonts w:eastAsia="Calibri"/>
          <w:sz w:val="26"/>
          <w:szCs w:val="26"/>
        </w:rPr>
        <w:t xml:space="preserve">, </w:t>
      </w:r>
      <w:r w:rsidR="002E475A" w:rsidRPr="00A87E14">
        <w:rPr>
          <w:rFonts w:eastAsia="Calibri"/>
          <w:sz w:val="26"/>
          <w:szCs w:val="26"/>
        </w:rPr>
        <w:t>để nỗ lực bảo vệ tài nguyên thiên nhiên và hỗ trợ bà con</w:t>
      </w:r>
      <w:r w:rsidRPr="00A87E14">
        <w:rPr>
          <w:rFonts w:eastAsia="Calibri"/>
          <w:sz w:val="26"/>
          <w:szCs w:val="26"/>
        </w:rPr>
        <w:t xml:space="preserve"> </w:t>
      </w:r>
      <w:r w:rsidR="002E475A" w:rsidRPr="00A87E14">
        <w:rPr>
          <w:rFonts w:eastAsia="Calibri"/>
          <w:sz w:val="26"/>
          <w:szCs w:val="26"/>
        </w:rPr>
        <w:t>phát triển</w:t>
      </w:r>
      <w:r w:rsidRPr="00A87E14">
        <w:rPr>
          <w:rFonts w:eastAsia="Calibri"/>
          <w:sz w:val="26"/>
          <w:szCs w:val="26"/>
        </w:rPr>
        <w:t xml:space="preserve"> sinh kế và </w:t>
      </w:r>
      <w:r w:rsidR="002E475A" w:rsidRPr="00A87E14">
        <w:rPr>
          <w:rFonts w:eastAsia="Calibri"/>
          <w:sz w:val="26"/>
          <w:szCs w:val="26"/>
        </w:rPr>
        <w:t xml:space="preserve">cải thiện </w:t>
      </w:r>
      <w:r w:rsidRPr="00A87E14">
        <w:rPr>
          <w:rFonts w:eastAsia="Calibri"/>
          <w:sz w:val="26"/>
          <w:szCs w:val="26"/>
        </w:rPr>
        <w:t>điều kiện sống.</w:t>
      </w:r>
    </w:p>
    <w:p w14:paraId="70FCC1DC" w14:textId="4B90A9C1" w:rsidR="00831786" w:rsidRPr="00A87E14" w:rsidRDefault="00831786" w:rsidP="00A87E14">
      <w:pPr>
        <w:spacing w:before="120" w:after="120" w:line="259" w:lineRule="auto"/>
        <w:ind w:firstLine="654"/>
        <w:jc w:val="both"/>
        <w:rPr>
          <w:rFonts w:eastAsia="Calibri"/>
          <w:sz w:val="26"/>
          <w:szCs w:val="26"/>
        </w:rPr>
      </w:pPr>
      <w:r w:rsidRPr="00A87E14">
        <w:rPr>
          <w:rFonts w:eastAsia="Calibri"/>
          <w:sz w:val="26"/>
          <w:szCs w:val="26"/>
        </w:rPr>
        <w:t xml:space="preserve">Tôi hiểu rằng, </w:t>
      </w:r>
      <w:r w:rsidR="002E475A" w:rsidRPr="00A87E14">
        <w:rPr>
          <w:rFonts w:eastAsia="Calibri"/>
          <w:sz w:val="26"/>
          <w:szCs w:val="26"/>
        </w:rPr>
        <w:t>chính quyền</w:t>
      </w:r>
      <w:r w:rsidRPr="00A87E14">
        <w:rPr>
          <w:rFonts w:eastAsia="Calibri"/>
          <w:sz w:val="26"/>
          <w:szCs w:val="26"/>
        </w:rPr>
        <w:t xml:space="preserve"> cấp </w:t>
      </w:r>
      <w:r w:rsidR="002A03B5" w:rsidRPr="00A87E14">
        <w:rPr>
          <w:rFonts w:eastAsia="Calibri"/>
          <w:sz w:val="26"/>
          <w:szCs w:val="26"/>
        </w:rPr>
        <w:t>địa phương</w:t>
      </w:r>
      <w:r w:rsidRPr="00A87E14">
        <w:rPr>
          <w:rFonts w:eastAsia="Calibri"/>
          <w:sz w:val="26"/>
          <w:szCs w:val="26"/>
        </w:rPr>
        <w:t xml:space="preserve"> là nơi trực tiếp tiếp nhận và giải quyết những vấn đề sát sườn nhất của người dân. Áp lực công việc lớn, yêu cầu trách nhiệm cao, nhưng điều kiện nguồn lực không phải lúc nào cũng đầy đủ.</w:t>
      </w:r>
    </w:p>
    <w:p w14:paraId="47BE0CCE" w14:textId="6A3C35EC" w:rsidR="005C3E96" w:rsidRPr="00A87E14" w:rsidRDefault="00831786" w:rsidP="00A87E14">
      <w:pPr>
        <w:spacing w:before="120" w:after="120" w:line="259" w:lineRule="auto"/>
        <w:ind w:firstLine="654"/>
        <w:jc w:val="both"/>
        <w:rPr>
          <w:rFonts w:eastAsia="Calibri"/>
          <w:sz w:val="26"/>
          <w:szCs w:val="26"/>
        </w:rPr>
      </w:pPr>
      <w:r w:rsidRPr="00A87E14">
        <w:rPr>
          <w:rFonts w:eastAsia="Calibri"/>
          <w:sz w:val="26"/>
          <w:szCs w:val="26"/>
        </w:rPr>
        <w:t>Chính vì vậy, nếu được cử tri tín nhiệm, tôi xác định mình không chỉ là người tham gia thảo luận và quyết định các vấn đề quan trọng của thành phố, mà còn phải là người lắng nghe tiếng nói</w:t>
      </w:r>
      <w:r w:rsidR="002A03B5" w:rsidRPr="00A87E14">
        <w:rPr>
          <w:rFonts w:eastAsia="Calibri"/>
          <w:sz w:val="26"/>
          <w:szCs w:val="26"/>
        </w:rPr>
        <w:t xml:space="preserve"> của người dân</w:t>
      </w:r>
      <w:r w:rsidRPr="00A87E14">
        <w:rPr>
          <w:rFonts w:eastAsia="Calibri"/>
          <w:sz w:val="26"/>
          <w:szCs w:val="26"/>
        </w:rPr>
        <w:t xml:space="preserve"> từ cơ sở, phản ánh trung thực và </w:t>
      </w:r>
      <w:r w:rsidR="00BD6EB3" w:rsidRPr="00A87E14">
        <w:rPr>
          <w:rFonts w:eastAsia="Calibri"/>
          <w:sz w:val="26"/>
          <w:szCs w:val="26"/>
        </w:rPr>
        <w:t>giám sát chặt chẽ</w:t>
      </w:r>
      <w:r w:rsidRPr="00A87E14">
        <w:rPr>
          <w:rFonts w:eastAsia="Calibri"/>
          <w:sz w:val="26"/>
          <w:szCs w:val="26"/>
        </w:rPr>
        <w:t xml:space="preserve"> </w:t>
      </w:r>
      <w:r w:rsidR="00BD6EB3" w:rsidRPr="00A87E14">
        <w:rPr>
          <w:rFonts w:eastAsia="Calibri"/>
          <w:sz w:val="26"/>
          <w:szCs w:val="26"/>
        </w:rPr>
        <w:t xml:space="preserve">việc xử lý </w:t>
      </w:r>
      <w:r w:rsidRPr="00A87E14">
        <w:rPr>
          <w:rFonts w:eastAsia="Calibri"/>
          <w:sz w:val="26"/>
          <w:szCs w:val="26"/>
        </w:rPr>
        <w:t>những kiến nghị chính đáng của nhân dân.</w:t>
      </w:r>
    </w:p>
    <w:p w14:paraId="1B6054DE" w14:textId="3169A479" w:rsidR="005C3E96" w:rsidRPr="00D17817" w:rsidRDefault="005C3E96" w:rsidP="00A87E14">
      <w:pPr>
        <w:spacing w:before="120" w:after="120" w:line="288" w:lineRule="auto"/>
        <w:ind w:firstLine="654"/>
        <w:jc w:val="both"/>
        <w:rPr>
          <w:b/>
          <w:i/>
          <w:iCs/>
          <w:sz w:val="26"/>
          <w:szCs w:val="26"/>
        </w:rPr>
      </w:pPr>
      <w:r w:rsidRPr="00D17817">
        <w:rPr>
          <w:b/>
          <w:i/>
          <w:iCs/>
          <w:sz w:val="26"/>
          <w:szCs w:val="26"/>
        </w:rPr>
        <w:t>- Kính thưa bà con cử tri</w:t>
      </w:r>
      <w:r w:rsidR="00BD6EB3" w:rsidRPr="00D17817">
        <w:rPr>
          <w:b/>
          <w:i/>
          <w:iCs/>
          <w:sz w:val="26"/>
          <w:szCs w:val="26"/>
        </w:rPr>
        <w:t>,</w:t>
      </w:r>
    </w:p>
    <w:p w14:paraId="59A48FE7" w14:textId="74B91CA3" w:rsidR="005C3E96" w:rsidRPr="00D17817" w:rsidRDefault="008D11CC" w:rsidP="00A87E14">
      <w:pPr>
        <w:spacing w:before="120" w:after="120" w:line="288" w:lineRule="auto"/>
        <w:ind w:firstLine="654"/>
        <w:jc w:val="both"/>
        <w:rPr>
          <w:spacing w:val="-4"/>
          <w:sz w:val="26"/>
          <w:szCs w:val="26"/>
        </w:rPr>
      </w:pPr>
      <w:r w:rsidRPr="00A87E14">
        <w:rPr>
          <w:spacing w:val="-4"/>
          <w:sz w:val="26"/>
          <w:szCs w:val="26"/>
        </w:rPr>
        <w:t xml:space="preserve">Nếu được cử tri xã Núi Thành tín nhiệm bầu tôi làm đại biểu HĐND thành phố, tôi xin cam kết thực hiện tốt trách nhiệm của người đại biểu </w:t>
      </w:r>
      <w:r w:rsidR="00BD6EB3" w:rsidRPr="00A87E14">
        <w:rPr>
          <w:spacing w:val="-4"/>
          <w:sz w:val="26"/>
          <w:szCs w:val="26"/>
        </w:rPr>
        <w:t>nhân dân</w:t>
      </w:r>
      <w:r w:rsidRPr="00A87E14">
        <w:rPr>
          <w:spacing w:val="-4"/>
          <w:sz w:val="26"/>
          <w:szCs w:val="26"/>
        </w:rPr>
        <w:t xml:space="preserve"> với </w:t>
      </w:r>
      <w:r w:rsidR="00F27E3A" w:rsidRPr="00A87E14">
        <w:rPr>
          <w:spacing w:val="-4"/>
          <w:sz w:val="26"/>
          <w:szCs w:val="26"/>
        </w:rPr>
        <w:t>05</w:t>
      </w:r>
      <w:r w:rsidRPr="00A87E14">
        <w:rPr>
          <w:spacing w:val="-4"/>
          <w:sz w:val="26"/>
          <w:szCs w:val="26"/>
        </w:rPr>
        <w:t xml:space="preserve"> nội dung trọng tâm sau</w:t>
      </w:r>
      <w:r w:rsidR="005C3E96" w:rsidRPr="00D17817">
        <w:rPr>
          <w:spacing w:val="-4"/>
          <w:sz w:val="26"/>
          <w:szCs w:val="26"/>
        </w:rPr>
        <w:t>:</w:t>
      </w:r>
    </w:p>
    <w:p w14:paraId="19318728" w14:textId="39B320C7" w:rsidR="005C3E96" w:rsidRPr="00A87E14" w:rsidRDefault="005C3E96" w:rsidP="00A87E14">
      <w:pPr>
        <w:spacing w:before="120" w:after="120" w:line="259" w:lineRule="auto"/>
        <w:jc w:val="both"/>
        <w:rPr>
          <w:rFonts w:eastAsia="Calibri"/>
          <w:sz w:val="26"/>
          <w:szCs w:val="26"/>
        </w:rPr>
      </w:pPr>
      <w:r w:rsidRPr="00A87E14">
        <w:rPr>
          <w:rFonts w:eastAsia="Calibri"/>
          <w:b/>
          <w:bCs/>
          <w:sz w:val="26"/>
          <w:szCs w:val="26"/>
        </w:rPr>
        <w:tab/>
        <w:t>Thứ nhất</w:t>
      </w:r>
      <w:r w:rsidR="00CE72B7" w:rsidRPr="00A87E14">
        <w:rPr>
          <w:rFonts w:eastAsia="Calibri"/>
          <w:b/>
          <w:bCs/>
          <w:sz w:val="26"/>
          <w:szCs w:val="26"/>
        </w:rPr>
        <w:t>,</w:t>
      </w:r>
      <w:r w:rsidR="004E6F1C" w:rsidRPr="00A87E14">
        <w:rPr>
          <w:rFonts w:eastAsia="Calibri"/>
          <w:b/>
          <w:bCs/>
          <w:sz w:val="26"/>
          <w:szCs w:val="26"/>
        </w:rPr>
        <w:t xml:space="preserve"> </w:t>
      </w:r>
      <w:r w:rsidR="00CE72B7" w:rsidRPr="00A87E14">
        <w:rPr>
          <w:sz w:val="26"/>
          <w:szCs w:val="26"/>
        </w:rPr>
        <w:t>t</w:t>
      </w:r>
      <w:r w:rsidR="004E6F1C" w:rsidRPr="00A87E14">
        <w:rPr>
          <w:sz w:val="26"/>
          <w:szCs w:val="26"/>
        </w:rPr>
        <w:t xml:space="preserve">heo dõi </w:t>
      </w:r>
      <w:r w:rsidR="00BD6EB3" w:rsidRPr="00A87E14">
        <w:rPr>
          <w:sz w:val="26"/>
          <w:szCs w:val="26"/>
        </w:rPr>
        <w:t>và</w:t>
      </w:r>
      <w:r w:rsidR="004E6F1C" w:rsidRPr="00A87E14">
        <w:rPr>
          <w:sz w:val="26"/>
          <w:szCs w:val="26"/>
        </w:rPr>
        <w:t xml:space="preserve"> thúc đẩy hoàn thiện</w:t>
      </w:r>
      <w:r w:rsidR="00BD6EB3" w:rsidRPr="00A87E14">
        <w:rPr>
          <w:sz w:val="26"/>
          <w:szCs w:val="26"/>
        </w:rPr>
        <w:t xml:space="preserve"> cơ sở</w:t>
      </w:r>
      <w:r w:rsidR="004E6F1C" w:rsidRPr="00A87E14">
        <w:rPr>
          <w:sz w:val="26"/>
          <w:szCs w:val="26"/>
        </w:rPr>
        <w:t xml:space="preserve"> hạ tầng thiết yếu</w:t>
      </w:r>
      <w:r w:rsidR="00BD6EB3" w:rsidRPr="00A87E14">
        <w:rPr>
          <w:sz w:val="26"/>
          <w:szCs w:val="26"/>
        </w:rPr>
        <w:t xml:space="preserve"> thông qua việc c</w:t>
      </w:r>
      <w:r w:rsidR="00F7007A" w:rsidRPr="00A87E14">
        <w:rPr>
          <w:sz w:val="26"/>
          <w:szCs w:val="26"/>
        </w:rPr>
        <w:t xml:space="preserve">hủ động phối hợp với UBND thành phố và UBND xã để đẩy nhanh các dự án hạ tầng giao thông nông thôn, cấp nước sạch và thoát nước tại các thôn vùng ven, </w:t>
      </w:r>
      <w:r w:rsidR="009F02BD" w:rsidRPr="009F02BD">
        <w:rPr>
          <w:sz w:val="26"/>
          <w:szCs w:val="26"/>
        </w:rPr>
        <w:t>bảo đảm hạ tầng thiết yếu được đầu tư đồng bộ, để người dân được hưởng lợi thực sự trong quá trình quy hoạch và mở rộng</w:t>
      </w:r>
      <w:r w:rsidRPr="00A87E14">
        <w:rPr>
          <w:rFonts w:eastAsia="Calibri"/>
          <w:sz w:val="26"/>
          <w:szCs w:val="26"/>
        </w:rPr>
        <w:t>.</w:t>
      </w:r>
    </w:p>
    <w:p w14:paraId="1C1AD523" w14:textId="2B3B3CBB" w:rsidR="005C3E96" w:rsidRPr="00A87E14" w:rsidRDefault="005C3E96" w:rsidP="00A87E14">
      <w:pPr>
        <w:spacing w:before="120" w:after="120" w:line="259" w:lineRule="auto"/>
        <w:jc w:val="both"/>
        <w:rPr>
          <w:rFonts w:eastAsia="Calibri"/>
          <w:spacing w:val="-2"/>
          <w:sz w:val="26"/>
          <w:szCs w:val="26"/>
        </w:rPr>
      </w:pPr>
      <w:r w:rsidRPr="00A87E14">
        <w:rPr>
          <w:rFonts w:eastAsia="Calibri"/>
          <w:b/>
          <w:bCs/>
          <w:sz w:val="26"/>
          <w:szCs w:val="26"/>
        </w:rPr>
        <w:tab/>
      </w:r>
      <w:r w:rsidRPr="00A87E14">
        <w:rPr>
          <w:rFonts w:eastAsia="Calibri"/>
          <w:b/>
          <w:bCs/>
          <w:spacing w:val="-2"/>
          <w:sz w:val="26"/>
          <w:szCs w:val="26"/>
        </w:rPr>
        <w:t>Thứ hai</w:t>
      </w:r>
      <w:r w:rsidR="00CE72B7" w:rsidRPr="00A87E14">
        <w:rPr>
          <w:rFonts w:eastAsia="Calibri"/>
          <w:b/>
          <w:bCs/>
          <w:spacing w:val="-2"/>
          <w:sz w:val="26"/>
          <w:szCs w:val="26"/>
        </w:rPr>
        <w:t>,</w:t>
      </w:r>
      <w:r w:rsidR="00CE72B7" w:rsidRPr="00A87E14">
        <w:rPr>
          <w:rFonts w:eastAsia="Calibri"/>
          <w:spacing w:val="-2"/>
          <w:sz w:val="26"/>
          <w:szCs w:val="26"/>
        </w:rPr>
        <w:t xml:space="preserve"> chú</w:t>
      </w:r>
      <w:r w:rsidR="008D11CC" w:rsidRPr="00A87E14">
        <w:rPr>
          <w:rFonts w:eastAsia="Calibri"/>
          <w:spacing w:val="-2"/>
          <w:sz w:val="26"/>
          <w:szCs w:val="26"/>
        </w:rPr>
        <w:t xml:space="preserve"> trọng cải thiện đời sống và thu nhập của công nhân, người lao động</w:t>
      </w:r>
      <w:r w:rsidR="00CE72B7" w:rsidRPr="00A87E14">
        <w:rPr>
          <w:rFonts w:eastAsia="Calibri"/>
          <w:spacing w:val="-2"/>
          <w:sz w:val="26"/>
          <w:szCs w:val="26"/>
        </w:rPr>
        <w:t xml:space="preserve"> bằng cách</w:t>
      </w:r>
      <w:r w:rsidR="00CE72B7" w:rsidRPr="00A87E14">
        <w:rPr>
          <w:rFonts w:eastAsia="Calibri"/>
          <w:b/>
          <w:bCs/>
          <w:spacing w:val="-2"/>
          <w:sz w:val="26"/>
          <w:szCs w:val="26"/>
        </w:rPr>
        <w:t xml:space="preserve"> </w:t>
      </w:r>
      <w:r w:rsidR="008D11CC" w:rsidRPr="00A87E14">
        <w:rPr>
          <w:spacing w:val="-2"/>
          <w:sz w:val="26"/>
          <w:szCs w:val="26"/>
        </w:rPr>
        <w:t>kiến nghị các chính sách hỗ trợ đào tạo nghề ngắn hạn gắn với nhu cầu tuyển dụng của doanh nghiệp trong các khu, cụm công nghiệp; ưu tiên lao động địa phương. Đồng thời, tôi sẽ đề xuất quan tâm hơn đến nhà ở công nhân, điều kiện sinh hoạt và nâng cao chất lượng khám chữa bệnh ban đầu tại trạm y tế cơ sở, nhằm bảo đảm an sinh cho người lao động và gia đình họ.</w:t>
      </w:r>
    </w:p>
    <w:p w14:paraId="4C6F5DC1" w14:textId="7739742D" w:rsidR="005C3E96" w:rsidRPr="00A87E14" w:rsidRDefault="005C3E96" w:rsidP="00A87E14">
      <w:pPr>
        <w:spacing w:before="120" w:after="120" w:line="259" w:lineRule="auto"/>
        <w:jc w:val="both"/>
        <w:rPr>
          <w:rFonts w:eastAsia="Calibri"/>
          <w:sz w:val="26"/>
          <w:szCs w:val="26"/>
        </w:rPr>
      </w:pPr>
      <w:r w:rsidRPr="00A87E14">
        <w:rPr>
          <w:rFonts w:eastAsia="Calibri"/>
          <w:b/>
          <w:bCs/>
          <w:sz w:val="26"/>
          <w:szCs w:val="26"/>
        </w:rPr>
        <w:lastRenderedPageBreak/>
        <w:tab/>
        <w:t>Thứ ba</w:t>
      </w:r>
      <w:r w:rsidR="00CE72B7" w:rsidRPr="00A87E14">
        <w:rPr>
          <w:rFonts w:eastAsia="Calibri"/>
          <w:b/>
          <w:bCs/>
          <w:sz w:val="26"/>
          <w:szCs w:val="26"/>
        </w:rPr>
        <w:t xml:space="preserve">, </w:t>
      </w:r>
      <w:r w:rsidR="00CE72B7" w:rsidRPr="00A87E14">
        <w:rPr>
          <w:rFonts w:eastAsia="Calibri"/>
          <w:sz w:val="26"/>
          <w:szCs w:val="26"/>
        </w:rPr>
        <w:t>g</w:t>
      </w:r>
      <w:r w:rsidR="008D11CC" w:rsidRPr="00A87E14">
        <w:rPr>
          <w:rFonts w:eastAsia="Calibri"/>
          <w:sz w:val="26"/>
          <w:szCs w:val="26"/>
        </w:rPr>
        <w:t>iám sát chặt chẽ thủ tục hành chính, đặc biệt là lĩnh vực đất đai</w:t>
      </w:r>
      <w:r w:rsidR="009F02BD">
        <w:rPr>
          <w:rFonts w:eastAsia="Calibri"/>
          <w:sz w:val="26"/>
          <w:szCs w:val="26"/>
        </w:rPr>
        <w:t xml:space="preserve">. Tôi sẽ </w:t>
      </w:r>
      <w:r w:rsidR="008D11CC" w:rsidRPr="00A87E14">
        <w:rPr>
          <w:sz w:val="26"/>
          <w:szCs w:val="26"/>
        </w:rPr>
        <w:t xml:space="preserve">đề xuất tại HĐND thành phố các giải pháp cải cách quy trình tiếp nhận và giải quyết hồ sơ hành chính, nhất là thủ tục đất đai - lĩnh vực đang gây nhiều băn khoăn cho người dân. Tôi cũng sẽ kiến nghị tăng cường minh bạch </w:t>
      </w:r>
      <w:r w:rsidR="00CE72B7" w:rsidRPr="00A87E14">
        <w:rPr>
          <w:sz w:val="26"/>
          <w:szCs w:val="26"/>
        </w:rPr>
        <w:t xml:space="preserve">về </w:t>
      </w:r>
      <w:r w:rsidR="008D11CC" w:rsidRPr="00A87E14">
        <w:rPr>
          <w:sz w:val="26"/>
          <w:szCs w:val="26"/>
        </w:rPr>
        <w:t>tiến độ xử lý hồ sơ và phối hợp với chính quyền xã trong việc hướng dẫn để người dân chuẩn bị hồ sơ đúng, đủ ngay từ đầu, giảm thời gian đi lại và chờ đợi.</w:t>
      </w:r>
    </w:p>
    <w:p w14:paraId="676C9E3C" w14:textId="76F0184B" w:rsidR="005C3E96" w:rsidRPr="00A87E14" w:rsidRDefault="005C3E96" w:rsidP="00A87E14">
      <w:pPr>
        <w:spacing w:before="120" w:after="120" w:line="259" w:lineRule="auto"/>
        <w:jc w:val="both"/>
        <w:rPr>
          <w:rFonts w:eastAsia="Calibri"/>
          <w:sz w:val="26"/>
          <w:szCs w:val="26"/>
        </w:rPr>
      </w:pPr>
      <w:r w:rsidRPr="00A87E14">
        <w:rPr>
          <w:rFonts w:eastAsia="Calibri"/>
          <w:b/>
          <w:bCs/>
          <w:sz w:val="26"/>
          <w:szCs w:val="26"/>
        </w:rPr>
        <w:tab/>
        <w:t>Thứ tư</w:t>
      </w:r>
      <w:r w:rsidR="00CE72B7" w:rsidRPr="00A87E14">
        <w:rPr>
          <w:rFonts w:eastAsia="Calibri"/>
          <w:b/>
          <w:bCs/>
          <w:sz w:val="26"/>
          <w:szCs w:val="26"/>
        </w:rPr>
        <w:t xml:space="preserve">, </w:t>
      </w:r>
      <w:r w:rsidR="00CE72B7" w:rsidRPr="00A87E14">
        <w:rPr>
          <w:rFonts w:eastAsia="Calibri"/>
          <w:sz w:val="26"/>
          <w:szCs w:val="26"/>
        </w:rPr>
        <w:t>b</w:t>
      </w:r>
      <w:r w:rsidR="00E83F1D" w:rsidRPr="00A87E14">
        <w:rPr>
          <w:rFonts w:eastAsia="Calibri"/>
          <w:sz w:val="26"/>
          <w:szCs w:val="26"/>
        </w:rPr>
        <w:t xml:space="preserve">ảo vệ môi trường </w:t>
      </w:r>
      <w:r w:rsidR="00BE2482" w:rsidRPr="00A87E14">
        <w:rPr>
          <w:rFonts w:eastAsia="Calibri"/>
          <w:sz w:val="26"/>
          <w:szCs w:val="26"/>
        </w:rPr>
        <w:t>và bảo đảm phát triển công nghiệp bền vững</w:t>
      </w:r>
      <w:r w:rsidR="00CE72B7" w:rsidRPr="00A87E14">
        <w:rPr>
          <w:rFonts w:eastAsia="Calibri"/>
          <w:sz w:val="26"/>
          <w:szCs w:val="26"/>
        </w:rPr>
        <w:t xml:space="preserve"> thông qua việc </w:t>
      </w:r>
      <w:r w:rsidR="00CE72B7" w:rsidRPr="00A87E14">
        <w:rPr>
          <w:sz w:val="26"/>
          <w:szCs w:val="26"/>
        </w:rPr>
        <w:t>tăng cường</w:t>
      </w:r>
      <w:r w:rsidR="00BE2482" w:rsidRPr="00A87E14">
        <w:rPr>
          <w:sz w:val="26"/>
          <w:szCs w:val="26"/>
        </w:rPr>
        <w:t xml:space="preserve"> giám sát việc tuân thủ các quy chuẩn bảo vệ môi trường tại các khu, cụm công nghiệp; yêu cầu công khai thông tin liên quan đến xử lý nước thải</w:t>
      </w:r>
      <w:r w:rsidR="00CE72B7" w:rsidRPr="00A87E14">
        <w:rPr>
          <w:sz w:val="26"/>
          <w:szCs w:val="26"/>
        </w:rPr>
        <w:t>, khí thải</w:t>
      </w:r>
      <w:r w:rsidR="00BE2482" w:rsidRPr="00A87E14">
        <w:rPr>
          <w:sz w:val="26"/>
          <w:szCs w:val="26"/>
        </w:rPr>
        <w:t xml:space="preserve"> và các yếu tố có nguy cơ ảnh hưởng đến </w:t>
      </w:r>
      <w:r w:rsidR="00A236CC" w:rsidRPr="00A87E14">
        <w:rPr>
          <w:sz w:val="26"/>
          <w:szCs w:val="26"/>
        </w:rPr>
        <w:t>sức khỏe người dân</w:t>
      </w:r>
      <w:r w:rsidR="00E83F1D" w:rsidRPr="00A87E14">
        <w:rPr>
          <w:sz w:val="26"/>
          <w:szCs w:val="26"/>
        </w:rPr>
        <w:t xml:space="preserve">, cảnh quan </w:t>
      </w:r>
      <w:r w:rsidR="00A236CC" w:rsidRPr="00A87E14">
        <w:rPr>
          <w:sz w:val="26"/>
          <w:szCs w:val="26"/>
        </w:rPr>
        <w:t xml:space="preserve">môi trường </w:t>
      </w:r>
      <w:r w:rsidR="00E83F1D" w:rsidRPr="00A87E14">
        <w:rPr>
          <w:sz w:val="26"/>
          <w:szCs w:val="26"/>
        </w:rPr>
        <w:t xml:space="preserve">và </w:t>
      </w:r>
      <w:r w:rsidR="00A236CC" w:rsidRPr="00A87E14">
        <w:rPr>
          <w:sz w:val="26"/>
          <w:szCs w:val="26"/>
        </w:rPr>
        <w:t>sản xuất nông nghiệp.</w:t>
      </w:r>
    </w:p>
    <w:p w14:paraId="4CFF5DEE" w14:textId="724D8C73" w:rsidR="005C3E96" w:rsidRPr="00A87E14" w:rsidRDefault="005C3E96" w:rsidP="00A87E14">
      <w:pPr>
        <w:spacing w:before="120" w:after="120" w:line="259" w:lineRule="auto"/>
        <w:jc w:val="both"/>
        <w:rPr>
          <w:rFonts w:eastAsia="Calibri"/>
          <w:sz w:val="26"/>
          <w:szCs w:val="26"/>
        </w:rPr>
      </w:pPr>
      <w:r w:rsidRPr="00A87E14">
        <w:rPr>
          <w:rFonts w:eastAsia="Calibri"/>
          <w:b/>
          <w:bCs/>
          <w:sz w:val="26"/>
          <w:szCs w:val="26"/>
        </w:rPr>
        <w:tab/>
        <w:t>Thứ năm</w:t>
      </w:r>
      <w:r w:rsidR="00CE72B7" w:rsidRPr="00A87E14">
        <w:rPr>
          <w:rFonts w:eastAsia="Calibri"/>
          <w:b/>
          <w:bCs/>
          <w:sz w:val="26"/>
          <w:szCs w:val="26"/>
        </w:rPr>
        <w:t xml:space="preserve">, </w:t>
      </w:r>
      <w:r w:rsidR="00CE72B7" w:rsidRPr="00A87E14">
        <w:rPr>
          <w:rFonts w:eastAsia="Calibri"/>
          <w:sz w:val="26"/>
          <w:szCs w:val="26"/>
        </w:rPr>
        <w:t>c</w:t>
      </w:r>
      <w:r w:rsidR="00BE2482" w:rsidRPr="00A87E14">
        <w:rPr>
          <w:rFonts w:eastAsia="Calibri"/>
          <w:sz w:val="26"/>
          <w:szCs w:val="26"/>
        </w:rPr>
        <w:t>hủ động tăng cường tiếp nhận và phản ánh kiến nghị của cử tri</w:t>
      </w:r>
      <w:r w:rsidR="00CE72B7" w:rsidRPr="00A87E14">
        <w:rPr>
          <w:rFonts w:eastAsia="Calibri"/>
          <w:sz w:val="26"/>
          <w:szCs w:val="26"/>
        </w:rPr>
        <w:t xml:space="preserve">. </w:t>
      </w:r>
      <w:r w:rsidR="00BE2482" w:rsidRPr="00A87E14">
        <w:rPr>
          <w:sz w:val="26"/>
          <w:szCs w:val="26"/>
        </w:rPr>
        <w:t xml:space="preserve">Tôi sẽ công khai thông tin liên hệ </w:t>
      </w:r>
      <w:r w:rsidR="00CE72B7" w:rsidRPr="00A87E14">
        <w:rPr>
          <w:sz w:val="26"/>
          <w:szCs w:val="26"/>
        </w:rPr>
        <w:t xml:space="preserve">của cá nhân </w:t>
      </w:r>
      <w:r w:rsidR="00BE2482" w:rsidRPr="00A87E14">
        <w:rPr>
          <w:sz w:val="26"/>
          <w:szCs w:val="26"/>
        </w:rPr>
        <w:t>để tiếp nhận phản ánh của cử tri; đồng thời phối hợp với HĐND</w:t>
      </w:r>
      <w:r w:rsidR="009F02BD">
        <w:rPr>
          <w:sz w:val="26"/>
          <w:szCs w:val="26"/>
        </w:rPr>
        <w:t>,</w:t>
      </w:r>
      <w:r w:rsidR="00CE72B7" w:rsidRPr="00A87E14">
        <w:rPr>
          <w:sz w:val="26"/>
          <w:szCs w:val="26"/>
        </w:rPr>
        <w:t xml:space="preserve"> UBND </w:t>
      </w:r>
      <w:r w:rsidR="00BE2482" w:rsidRPr="00A87E14">
        <w:rPr>
          <w:sz w:val="26"/>
          <w:szCs w:val="26"/>
        </w:rPr>
        <w:t>và MTTQ xã để bảo đảm các vấn đề “nóng” trên địa bàn như: ngập úng, tranh chấp đất đai, chế độ chính sách, … được chuyển tải đầy đủ, kịp thời đến các cơ quan có thẩm quyền để xử lý</w:t>
      </w:r>
      <w:r w:rsidRPr="00A87E14">
        <w:rPr>
          <w:rFonts w:eastAsia="Calibri"/>
          <w:sz w:val="26"/>
          <w:szCs w:val="26"/>
        </w:rPr>
        <w:t>.</w:t>
      </w:r>
      <w:r w:rsidR="00BE2482" w:rsidRPr="00A87E14">
        <w:rPr>
          <w:rFonts w:eastAsia="Calibri"/>
          <w:sz w:val="26"/>
          <w:szCs w:val="26"/>
        </w:rPr>
        <w:t xml:space="preserve"> Đồng thời theo dõi, giám sát để đảm bảo kết quả xử lý được phản hồi </w:t>
      </w:r>
      <w:r w:rsidR="00CE72B7" w:rsidRPr="00A87E14">
        <w:rPr>
          <w:rFonts w:eastAsia="Calibri"/>
          <w:sz w:val="26"/>
          <w:szCs w:val="26"/>
        </w:rPr>
        <w:t xml:space="preserve">nhanh chóng, </w:t>
      </w:r>
      <w:r w:rsidR="00BE2482" w:rsidRPr="00A87E14">
        <w:rPr>
          <w:rFonts w:eastAsia="Calibri"/>
          <w:sz w:val="26"/>
          <w:szCs w:val="26"/>
        </w:rPr>
        <w:t xml:space="preserve">chính xác tới người dân. </w:t>
      </w:r>
    </w:p>
    <w:p w14:paraId="5AF2145B" w14:textId="29C48C72" w:rsidR="00F27E3A" w:rsidRPr="00A87E14" w:rsidRDefault="00F27E3A" w:rsidP="00A87E14">
      <w:pPr>
        <w:spacing w:before="120" w:after="120" w:line="259" w:lineRule="auto"/>
        <w:ind w:firstLine="654"/>
        <w:jc w:val="both"/>
        <w:rPr>
          <w:rFonts w:eastAsia="Calibri"/>
          <w:spacing w:val="-2"/>
          <w:sz w:val="26"/>
          <w:szCs w:val="26"/>
        </w:rPr>
      </w:pPr>
      <w:r w:rsidRPr="00A87E14">
        <w:rPr>
          <w:spacing w:val="-2"/>
          <w:sz w:val="26"/>
          <w:szCs w:val="26"/>
        </w:rPr>
        <w:t>Tôi hiểu rằng những nội dung tôi cam kết hôm nay không phải là lời hứa để nói cho hay, mà sẽ là trách nhiệm tôi phải thực hiện và chịu sự giám sát của chính bà con cử tri xã Núi Thành - những người đã tín nhiệm tôi nếu tôi được bầu làm đại biểu Hội đồng nhân dân Tp</w:t>
      </w:r>
      <w:r w:rsidR="00EB0D5F" w:rsidRPr="00A87E14">
        <w:rPr>
          <w:spacing w:val="-2"/>
          <w:sz w:val="26"/>
          <w:szCs w:val="26"/>
        </w:rPr>
        <w:t xml:space="preserve"> Đà Nẵng</w:t>
      </w:r>
      <w:r w:rsidRPr="00A87E14">
        <w:rPr>
          <w:spacing w:val="-2"/>
          <w:sz w:val="26"/>
          <w:szCs w:val="26"/>
        </w:rPr>
        <w:t xml:space="preserve">. </w:t>
      </w:r>
    </w:p>
    <w:p w14:paraId="489F2F18" w14:textId="77777777" w:rsidR="00FF3C9F" w:rsidRPr="00A87E14" w:rsidRDefault="005C3E96" w:rsidP="00A87E14">
      <w:pPr>
        <w:spacing w:before="120" w:after="120" w:line="259" w:lineRule="auto"/>
        <w:jc w:val="both"/>
        <w:rPr>
          <w:rFonts w:eastAsia="Calibri"/>
          <w:b/>
          <w:bCs/>
          <w:sz w:val="26"/>
          <w:szCs w:val="26"/>
        </w:rPr>
      </w:pPr>
      <w:r w:rsidRPr="00A87E14">
        <w:rPr>
          <w:rFonts w:eastAsia="Calibri"/>
          <w:b/>
          <w:bCs/>
          <w:sz w:val="26"/>
          <w:szCs w:val="26"/>
        </w:rPr>
        <w:tab/>
      </w:r>
      <w:r w:rsidR="00FF3C9F" w:rsidRPr="00A87E14">
        <w:rPr>
          <w:rFonts w:eastAsia="Calibri"/>
          <w:b/>
          <w:bCs/>
          <w:sz w:val="26"/>
          <w:szCs w:val="26"/>
        </w:rPr>
        <w:t>Kính thưa bà con cử tri,</w:t>
      </w:r>
    </w:p>
    <w:p w14:paraId="7B9FBD2A" w14:textId="744CB080" w:rsidR="00FF3C9F" w:rsidRPr="00A87E14" w:rsidRDefault="00FF3C9F" w:rsidP="00A87E14">
      <w:pPr>
        <w:spacing w:before="120" w:after="120" w:line="259" w:lineRule="auto"/>
        <w:ind w:firstLine="720"/>
        <w:jc w:val="both"/>
        <w:rPr>
          <w:rFonts w:eastAsia="Calibri"/>
          <w:sz w:val="26"/>
          <w:szCs w:val="26"/>
        </w:rPr>
      </w:pPr>
      <w:r w:rsidRPr="00A87E14">
        <w:rPr>
          <w:rFonts w:eastAsia="Calibri"/>
          <w:sz w:val="26"/>
          <w:szCs w:val="26"/>
        </w:rPr>
        <w:t>Xã Núi Thành đang chuyển mình mạnh mẽ trong quá trình phát triển công nghiệp và đô thị. Cơ hội rất lớn, nhưng thách thức cũng không nhỏ. Để phát triển bền vững, điều quan trọng nhất vẫn là bảo đảm quyền lợi chính đáng và đời sống ổn định của người dân.</w:t>
      </w:r>
    </w:p>
    <w:p w14:paraId="4CD02BB9" w14:textId="4C557523" w:rsidR="00FF3C9F" w:rsidRPr="00A87E14" w:rsidRDefault="00FF3C9F" w:rsidP="00A87E14">
      <w:pPr>
        <w:spacing w:before="120" w:after="120" w:line="259" w:lineRule="auto"/>
        <w:ind w:firstLine="720"/>
        <w:jc w:val="both"/>
        <w:rPr>
          <w:rFonts w:eastAsia="Calibri"/>
          <w:sz w:val="26"/>
          <w:szCs w:val="26"/>
        </w:rPr>
      </w:pPr>
      <w:r w:rsidRPr="00A87E14">
        <w:rPr>
          <w:rFonts w:eastAsia="Calibri"/>
          <w:sz w:val="26"/>
          <w:szCs w:val="26"/>
        </w:rPr>
        <w:t>Tôi ý thức rõ rằng, lá phiếu của bà con không chỉ là sự lựa chọn, mà là sự gửi gắm niềm tin và trách nhiệm. Nếu được tín nhiệm, tôi sẽ luôn giữ mối liên hệ chặt chẽ với cử tri và chính quyền xã; lắng nghe với tinh thần cầu thị, phản ánh trung thực và theo đuổi đến cùng những kiến nghị chính đáng của nhân dân.</w:t>
      </w:r>
    </w:p>
    <w:p w14:paraId="15E54478" w14:textId="680A9075" w:rsidR="00FF3C9F" w:rsidRPr="00575030" w:rsidRDefault="00575030" w:rsidP="00A87E14">
      <w:pPr>
        <w:spacing w:before="120" w:after="120" w:line="259" w:lineRule="auto"/>
        <w:ind w:firstLine="720"/>
        <w:jc w:val="both"/>
        <w:rPr>
          <w:rFonts w:eastAsia="Calibri"/>
          <w:spacing w:val="-2"/>
          <w:sz w:val="26"/>
          <w:szCs w:val="26"/>
        </w:rPr>
      </w:pPr>
      <w:r w:rsidRPr="00575030">
        <w:rPr>
          <w:rFonts w:eastAsia="Calibri"/>
          <w:spacing w:val="-2"/>
          <w:sz w:val="26"/>
          <w:szCs w:val="26"/>
        </w:rPr>
        <w:t>Tôi cam kết sẽ giữ gìn phẩm chất, sự liêm chính và bản lĩnh của người đại biểu dân cử; làm việc với tinh thần trách nhiệm cao nhất, khách quan và đặt lợi ích của nhân dân lên trên hết</w:t>
      </w:r>
      <w:r w:rsidR="00FF3C9F" w:rsidRPr="00575030">
        <w:rPr>
          <w:rFonts w:eastAsia="Calibri"/>
          <w:spacing w:val="-2"/>
          <w:sz w:val="26"/>
          <w:szCs w:val="26"/>
        </w:rPr>
        <w:t>.</w:t>
      </w:r>
    </w:p>
    <w:p w14:paraId="35F7BD99" w14:textId="77777777" w:rsidR="00FF3C9F" w:rsidRPr="00A87E14" w:rsidRDefault="00FF3C9F" w:rsidP="00A87E14">
      <w:pPr>
        <w:spacing w:before="120" w:after="120" w:line="259" w:lineRule="auto"/>
        <w:ind w:firstLine="720"/>
        <w:jc w:val="both"/>
        <w:rPr>
          <w:rFonts w:eastAsia="Calibri"/>
          <w:sz w:val="26"/>
          <w:szCs w:val="26"/>
        </w:rPr>
      </w:pPr>
      <w:r w:rsidRPr="00A87E14">
        <w:rPr>
          <w:rFonts w:eastAsia="Calibri"/>
          <w:sz w:val="26"/>
          <w:szCs w:val="26"/>
        </w:rPr>
        <w:t>Rất mong nhận được sự quan tâm, ủng hộ và tín nhiệm của bà con cử tri xã Núi Thành trong kỳ bầu cử sắp tới.</w:t>
      </w:r>
    </w:p>
    <w:p w14:paraId="13B19E1E" w14:textId="27E1B60F" w:rsidR="00FF3C9F" w:rsidRPr="00A87E14" w:rsidRDefault="00FF3C9F" w:rsidP="00A87E14">
      <w:pPr>
        <w:spacing w:before="120" w:after="120" w:line="259" w:lineRule="auto"/>
        <w:ind w:firstLine="720"/>
        <w:jc w:val="both"/>
        <w:rPr>
          <w:rFonts w:eastAsia="Calibri"/>
          <w:sz w:val="26"/>
          <w:szCs w:val="26"/>
        </w:rPr>
      </w:pPr>
      <w:r w:rsidRPr="00A87E14">
        <w:rPr>
          <w:rFonts w:eastAsia="Calibri"/>
          <w:sz w:val="26"/>
          <w:szCs w:val="26"/>
        </w:rPr>
        <w:t>Một lần nữa, tôi xin kính chúc các đồng chí lãnh đạo, các vị đại biểu và toàn thể bà con cử tri sức khỏe, hạnh phúc và thành công.</w:t>
      </w:r>
    </w:p>
    <w:p w14:paraId="42E05D95" w14:textId="77777777" w:rsidR="005C3E96" w:rsidRPr="00A87E14" w:rsidRDefault="005C3E96" w:rsidP="00A87E14">
      <w:pPr>
        <w:spacing w:before="120" w:after="120" w:line="264" w:lineRule="auto"/>
        <w:ind w:firstLine="720"/>
        <w:jc w:val="both"/>
        <w:rPr>
          <w:i/>
          <w:sz w:val="26"/>
          <w:szCs w:val="26"/>
        </w:rPr>
      </w:pPr>
      <w:r w:rsidRPr="00A87E14">
        <w:rPr>
          <w:b/>
          <w:i/>
          <w:sz w:val="26"/>
          <w:szCs w:val="26"/>
        </w:rPr>
        <w:t>Xin trân trọng cảm ơn.</w:t>
      </w:r>
      <w:r w:rsidRPr="00A87E14">
        <w:rPr>
          <w:i/>
          <w:sz w:val="26"/>
          <w:szCs w:val="26"/>
        </w:rPr>
        <w:t xml:space="preserve"> </w:t>
      </w:r>
    </w:p>
    <w:p w14:paraId="3472FFBC" w14:textId="25D52379" w:rsidR="005C3E96" w:rsidRPr="00A87E14" w:rsidRDefault="005C3E96" w:rsidP="00A87E14">
      <w:pPr>
        <w:spacing w:line="264" w:lineRule="auto"/>
        <w:ind w:left="5245"/>
        <w:jc w:val="center"/>
        <w:rPr>
          <w:sz w:val="26"/>
          <w:szCs w:val="26"/>
        </w:rPr>
      </w:pPr>
      <w:r w:rsidRPr="00A87E14">
        <w:rPr>
          <w:i/>
          <w:sz w:val="26"/>
          <w:szCs w:val="26"/>
        </w:rPr>
        <w:t>Đà Nẵng, ngày</w:t>
      </w:r>
      <w:r w:rsidR="006A321C" w:rsidRPr="00A87E14">
        <w:rPr>
          <w:i/>
          <w:sz w:val="26"/>
          <w:szCs w:val="26"/>
        </w:rPr>
        <w:t xml:space="preserve"> 2 </w:t>
      </w:r>
      <w:r w:rsidRPr="00A87E14">
        <w:rPr>
          <w:i/>
          <w:sz w:val="26"/>
          <w:szCs w:val="26"/>
        </w:rPr>
        <w:t>tháng</w:t>
      </w:r>
      <w:r w:rsidR="006A321C" w:rsidRPr="00A87E14">
        <w:rPr>
          <w:i/>
          <w:sz w:val="26"/>
          <w:szCs w:val="26"/>
        </w:rPr>
        <w:t xml:space="preserve"> 3 </w:t>
      </w:r>
      <w:r w:rsidRPr="00A87E14">
        <w:rPr>
          <w:i/>
          <w:sz w:val="26"/>
          <w:szCs w:val="26"/>
        </w:rPr>
        <w:t>năm 2026</w:t>
      </w:r>
    </w:p>
    <w:p w14:paraId="0A3EC8EB" w14:textId="77777777" w:rsidR="006A321C" w:rsidRPr="00A87E14" w:rsidRDefault="005C3E96" w:rsidP="00A87E14">
      <w:pPr>
        <w:spacing w:line="264" w:lineRule="auto"/>
        <w:ind w:left="5245"/>
        <w:jc w:val="center"/>
        <w:rPr>
          <w:b/>
          <w:sz w:val="26"/>
          <w:szCs w:val="26"/>
        </w:rPr>
      </w:pPr>
      <w:r w:rsidRPr="00A87E14">
        <w:rPr>
          <w:b/>
          <w:sz w:val="26"/>
          <w:szCs w:val="26"/>
        </w:rPr>
        <w:t>Ứng cử viê</w:t>
      </w:r>
      <w:r w:rsidR="006A321C" w:rsidRPr="00A87E14">
        <w:rPr>
          <w:b/>
          <w:sz w:val="26"/>
          <w:szCs w:val="26"/>
        </w:rPr>
        <w:t>n</w:t>
      </w:r>
    </w:p>
    <w:p w14:paraId="2539ACAA" w14:textId="71C17EFA" w:rsidR="006A321C" w:rsidRPr="00A87E14" w:rsidRDefault="006A321C" w:rsidP="00A87E14">
      <w:pPr>
        <w:spacing w:before="120" w:after="120" w:line="264" w:lineRule="auto"/>
        <w:ind w:left="5245"/>
        <w:jc w:val="center"/>
        <w:rPr>
          <w:iCs/>
          <w:sz w:val="26"/>
          <w:szCs w:val="26"/>
        </w:rPr>
      </w:pPr>
    </w:p>
    <w:p w14:paraId="2731275F" w14:textId="77777777" w:rsidR="006A321C" w:rsidRPr="00A87E14" w:rsidRDefault="006A321C" w:rsidP="00A87E14">
      <w:pPr>
        <w:spacing w:before="120" w:after="120" w:line="264" w:lineRule="auto"/>
        <w:ind w:left="5245"/>
        <w:jc w:val="center"/>
        <w:rPr>
          <w:iCs/>
          <w:sz w:val="26"/>
          <w:szCs w:val="26"/>
        </w:rPr>
      </w:pPr>
    </w:p>
    <w:p w14:paraId="437607DA" w14:textId="06131DE4" w:rsidR="00827302" w:rsidRPr="0056123B" w:rsidRDefault="006A321C" w:rsidP="0056123B">
      <w:pPr>
        <w:spacing w:before="120" w:after="120" w:line="264" w:lineRule="auto"/>
        <w:ind w:left="5245"/>
        <w:jc w:val="center"/>
        <w:rPr>
          <w:b/>
          <w:bCs/>
          <w:iCs/>
          <w:sz w:val="26"/>
          <w:szCs w:val="26"/>
        </w:rPr>
      </w:pPr>
      <w:r w:rsidRPr="00A87E14">
        <w:rPr>
          <w:b/>
          <w:bCs/>
          <w:iCs/>
          <w:sz w:val="26"/>
          <w:szCs w:val="26"/>
        </w:rPr>
        <w:t>Hoàng Quốc Huy</w:t>
      </w:r>
    </w:p>
    <w:sectPr w:rsidR="00827302" w:rsidRPr="0056123B" w:rsidSect="00A87E14">
      <w:headerReference w:type="even" r:id="rId6"/>
      <w:headerReference w:type="default" r:id="rId7"/>
      <w:pgSz w:w="11909" w:h="16834" w:code="9"/>
      <w:pgMar w:top="851" w:right="852" w:bottom="567" w:left="1276"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7CAAB" w14:textId="77777777" w:rsidR="00453C12" w:rsidRDefault="00453C12">
      <w:r>
        <w:separator/>
      </w:r>
    </w:p>
  </w:endnote>
  <w:endnote w:type="continuationSeparator" w:id="0">
    <w:p w14:paraId="23576B82" w14:textId="77777777" w:rsidR="00453C12" w:rsidRDefault="0045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83D1" w14:textId="77777777" w:rsidR="00453C12" w:rsidRDefault="00453C12">
      <w:r>
        <w:separator/>
      </w:r>
    </w:p>
  </w:footnote>
  <w:footnote w:type="continuationSeparator" w:id="0">
    <w:p w14:paraId="16D3FFE3" w14:textId="77777777" w:rsidR="00453C12" w:rsidRDefault="00453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CA7" w14:textId="77777777" w:rsidR="005C3E96" w:rsidRDefault="005C3E96" w:rsidP="00DD4302">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30A7889" w14:textId="77777777" w:rsidR="005C3E96" w:rsidRDefault="005C3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5CBC" w14:textId="77777777" w:rsidR="005C3E96" w:rsidRPr="00F7007A" w:rsidRDefault="005C3E96" w:rsidP="00DD4302">
    <w:pPr>
      <w:pStyle w:val="Header"/>
      <w:framePr w:wrap="around" w:vAnchor="text" w:hAnchor="margin" w:xAlign="center" w:y="1"/>
      <w:rPr>
        <w:rStyle w:val="PageNumber"/>
        <w:rFonts w:eastAsiaTheme="majorEastAsia"/>
        <w:sz w:val="22"/>
        <w:szCs w:val="22"/>
      </w:rPr>
    </w:pPr>
    <w:r w:rsidRPr="00F7007A">
      <w:rPr>
        <w:rStyle w:val="PageNumber"/>
        <w:rFonts w:eastAsiaTheme="majorEastAsia"/>
        <w:sz w:val="22"/>
        <w:szCs w:val="22"/>
      </w:rPr>
      <w:fldChar w:fldCharType="begin"/>
    </w:r>
    <w:r w:rsidRPr="00F7007A">
      <w:rPr>
        <w:rStyle w:val="PageNumber"/>
        <w:rFonts w:eastAsiaTheme="majorEastAsia"/>
        <w:sz w:val="22"/>
        <w:szCs w:val="22"/>
      </w:rPr>
      <w:instrText xml:space="preserve">PAGE  </w:instrText>
    </w:r>
    <w:r w:rsidRPr="00F7007A">
      <w:rPr>
        <w:rStyle w:val="PageNumber"/>
        <w:rFonts w:eastAsiaTheme="majorEastAsia"/>
        <w:sz w:val="22"/>
        <w:szCs w:val="22"/>
      </w:rPr>
      <w:fldChar w:fldCharType="separate"/>
    </w:r>
    <w:r w:rsidRPr="00F7007A">
      <w:rPr>
        <w:rStyle w:val="PageNumber"/>
        <w:rFonts w:eastAsiaTheme="majorEastAsia"/>
        <w:noProof/>
        <w:sz w:val="22"/>
        <w:szCs w:val="22"/>
      </w:rPr>
      <w:t>2</w:t>
    </w:r>
    <w:r w:rsidRPr="00F7007A">
      <w:rPr>
        <w:rStyle w:val="PageNumber"/>
        <w:rFonts w:eastAsiaTheme="majorEastAsia"/>
        <w:sz w:val="22"/>
        <w:szCs w:val="22"/>
      </w:rPr>
      <w:fldChar w:fldCharType="end"/>
    </w:r>
  </w:p>
  <w:p w14:paraId="7F009F64" w14:textId="77777777" w:rsidR="005C3E96" w:rsidRDefault="005C3E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96"/>
    <w:rsid w:val="002A03B5"/>
    <w:rsid w:val="002E475A"/>
    <w:rsid w:val="0033015A"/>
    <w:rsid w:val="003C5E91"/>
    <w:rsid w:val="00453C12"/>
    <w:rsid w:val="004B3496"/>
    <w:rsid w:val="004E6F1C"/>
    <w:rsid w:val="0056123B"/>
    <w:rsid w:val="00575030"/>
    <w:rsid w:val="005C3E96"/>
    <w:rsid w:val="006703A2"/>
    <w:rsid w:val="00690E6F"/>
    <w:rsid w:val="006A321C"/>
    <w:rsid w:val="006D53A7"/>
    <w:rsid w:val="00755D40"/>
    <w:rsid w:val="007A735B"/>
    <w:rsid w:val="00827302"/>
    <w:rsid w:val="00831786"/>
    <w:rsid w:val="008B4551"/>
    <w:rsid w:val="008D11CC"/>
    <w:rsid w:val="009F02BD"/>
    <w:rsid w:val="00A236CC"/>
    <w:rsid w:val="00A87E14"/>
    <w:rsid w:val="00BD5C51"/>
    <w:rsid w:val="00BD6EB3"/>
    <w:rsid w:val="00BE2482"/>
    <w:rsid w:val="00C14868"/>
    <w:rsid w:val="00C2094E"/>
    <w:rsid w:val="00CE72B7"/>
    <w:rsid w:val="00D17817"/>
    <w:rsid w:val="00D27FDB"/>
    <w:rsid w:val="00D41A86"/>
    <w:rsid w:val="00D44F8A"/>
    <w:rsid w:val="00D6773C"/>
    <w:rsid w:val="00E8127C"/>
    <w:rsid w:val="00E83F1D"/>
    <w:rsid w:val="00E84135"/>
    <w:rsid w:val="00EB0D5F"/>
    <w:rsid w:val="00F27E3A"/>
    <w:rsid w:val="00F7007A"/>
    <w:rsid w:val="00FC41A2"/>
    <w:rsid w:val="00FF3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8A0AE"/>
  <w15:chartTrackingRefBased/>
  <w15:docId w15:val="{B7BCA302-0E17-409B-9444-ED15E982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E96"/>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5C3E9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C3E9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C3E96"/>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5C3E9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C3E9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C3E9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C3E9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C3E9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C3E9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E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E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E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E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3E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3E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3E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3E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3E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3E9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3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E96"/>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5C3E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3E96"/>
    <w:pPr>
      <w:spacing w:before="160" w:after="160" w:line="278" w:lineRule="auto"/>
      <w:jc w:val="center"/>
    </w:pPr>
    <w:rPr>
      <w:rFonts w:eastAsia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C3E96"/>
    <w:rPr>
      <w:i/>
      <w:iCs/>
      <w:color w:val="404040" w:themeColor="text1" w:themeTint="BF"/>
    </w:rPr>
  </w:style>
  <w:style w:type="paragraph" w:styleId="ListParagraph">
    <w:name w:val="List Paragraph"/>
    <w:basedOn w:val="Normal"/>
    <w:uiPriority w:val="34"/>
    <w:qFormat/>
    <w:rsid w:val="005C3E96"/>
    <w:pPr>
      <w:spacing w:after="160" w:line="278" w:lineRule="auto"/>
      <w:ind w:left="720"/>
      <w:contextualSpacing/>
    </w:pPr>
    <w:rPr>
      <w:rFonts w:eastAsiaTheme="minorHAnsi" w:cstheme="minorBidi"/>
      <w:kern w:val="2"/>
      <w:sz w:val="24"/>
      <w:szCs w:val="24"/>
      <w14:ligatures w14:val="standardContextual"/>
    </w:rPr>
  </w:style>
  <w:style w:type="character" w:styleId="IntenseEmphasis">
    <w:name w:val="Intense Emphasis"/>
    <w:basedOn w:val="DefaultParagraphFont"/>
    <w:uiPriority w:val="21"/>
    <w:qFormat/>
    <w:rsid w:val="005C3E96"/>
    <w:rPr>
      <w:i/>
      <w:iCs/>
      <w:color w:val="0F4761" w:themeColor="accent1" w:themeShade="BF"/>
    </w:rPr>
  </w:style>
  <w:style w:type="paragraph" w:styleId="IntenseQuote">
    <w:name w:val="Intense Quote"/>
    <w:basedOn w:val="Normal"/>
    <w:next w:val="Normal"/>
    <w:link w:val="IntenseQuoteChar"/>
    <w:uiPriority w:val="30"/>
    <w:qFormat/>
    <w:rsid w:val="005C3E9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C3E96"/>
    <w:rPr>
      <w:i/>
      <w:iCs/>
      <w:color w:val="0F4761" w:themeColor="accent1" w:themeShade="BF"/>
    </w:rPr>
  </w:style>
  <w:style w:type="character" w:styleId="IntenseReference">
    <w:name w:val="Intense Reference"/>
    <w:basedOn w:val="DefaultParagraphFont"/>
    <w:uiPriority w:val="32"/>
    <w:qFormat/>
    <w:rsid w:val="005C3E96"/>
    <w:rPr>
      <w:b/>
      <w:bCs/>
      <w:smallCaps/>
      <w:color w:val="0F4761" w:themeColor="accent1" w:themeShade="BF"/>
      <w:spacing w:val="5"/>
    </w:rPr>
  </w:style>
  <w:style w:type="paragraph" w:styleId="Header">
    <w:name w:val="header"/>
    <w:basedOn w:val="Normal"/>
    <w:link w:val="HeaderChar"/>
    <w:rsid w:val="005C3E96"/>
    <w:pPr>
      <w:tabs>
        <w:tab w:val="center" w:pos="4320"/>
        <w:tab w:val="right" w:pos="8640"/>
      </w:tabs>
    </w:pPr>
  </w:style>
  <w:style w:type="character" w:customStyle="1" w:styleId="HeaderChar">
    <w:name w:val="Header Char"/>
    <w:basedOn w:val="DefaultParagraphFont"/>
    <w:link w:val="Header"/>
    <w:rsid w:val="005C3E96"/>
    <w:rPr>
      <w:rFonts w:eastAsia="Times New Roman" w:cs="Times New Roman"/>
      <w:kern w:val="0"/>
      <w:sz w:val="28"/>
      <w:szCs w:val="28"/>
      <w14:ligatures w14:val="none"/>
    </w:rPr>
  </w:style>
  <w:style w:type="character" w:styleId="PageNumber">
    <w:name w:val="page number"/>
    <w:basedOn w:val="DefaultParagraphFont"/>
    <w:rsid w:val="005C3E96"/>
  </w:style>
  <w:style w:type="character" w:customStyle="1" w:styleId="Vnbnnidung2">
    <w:name w:val="Văn bản nội dung (2)_"/>
    <w:link w:val="Vnbnnidung20"/>
    <w:rsid w:val="005C3E96"/>
    <w:rPr>
      <w:b/>
      <w:bCs/>
      <w:sz w:val="26"/>
      <w:szCs w:val="26"/>
      <w:shd w:val="clear" w:color="auto" w:fill="FFFFFF"/>
    </w:rPr>
  </w:style>
  <w:style w:type="paragraph" w:customStyle="1" w:styleId="Vnbnnidung20">
    <w:name w:val="Văn bản nội dung (2)"/>
    <w:basedOn w:val="Normal"/>
    <w:link w:val="Vnbnnidung2"/>
    <w:rsid w:val="005C3E96"/>
    <w:pPr>
      <w:widowControl w:val="0"/>
      <w:shd w:val="clear" w:color="auto" w:fill="FFFFFF"/>
      <w:spacing w:line="442" w:lineRule="exact"/>
    </w:pPr>
    <w:rPr>
      <w:rFonts w:eastAsiaTheme="minorHAnsi" w:cstheme="minorBidi"/>
      <w:b/>
      <w:bCs/>
      <w:kern w:val="2"/>
      <w:sz w:val="26"/>
      <w:szCs w:val="26"/>
      <w14:ligatures w14:val="standardContextual"/>
    </w:rPr>
  </w:style>
  <w:style w:type="paragraph" w:styleId="Footer">
    <w:name w:val="footer"/>
    <w:basedOn w:val="Normal"/>
    <w:link w:val="FooterChar"/>
    <w:uiPriority w:val="99"/>
    <w:unhideWhenUsed/>
    <w:rsid w:val="00F7007A"/>
    <w:pPr>
      <w:tabs>
        <w:tab w:val="center" w:pos="4680"/>
        <w:tab w:val="right" w:pos="9360"/>
      </w:tabs>
    </w:pPr>
  </w:style>
  <w:style w:type="character" w:customStyle="1" w:styleId="FooterChar">
    <w:name w:val="Footer Char"/>
    <w:basedOn w:val="DefaultParagraphFont"/>
    <w:link w:val="Footer"/>
    <w:uiPriority w:val="99"/>
    <w:rsid w:val="00F7007A"/>
    <w:rPr>
      <w:rFonts w:eastAsia="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782557">
      <w:bodyDiv w:val="1"/>
      <w:marLeft w:val="0"/>
      <w:marRight w:val="0"/>
      <w:marTop w:val="0"/>
      <w:marBottom w:val="0"/>
      <w:divBdr>
        <w:top w:val="none" w:sz="0" w:space="0" w:color="auto"/>
        <w:left w:val="none" w:sz="0" w:space="0" w:color="auto"/>
        <w:bottom w:val="none" w:sz="0" w:space="0" w:color="auto"/>
        <w:right w:val="none" w:sz="0" w:space="0" w:color="auto"/>
      </w:divBdr>
    </w:div>
    <w:div w:id="1408117510">
      <w:bodyDiv w:val="1"/>
      <w:marLeft w:val="0"/>
      <w:marRight w:val="0"/>
      <w:marTop w:val="0"/>
      <w:marBottom w:val="0"/>
      <w:divBdr>
        <w:top w:val="none" w:sz="0" w:space="0" w:color="auto"/>
        <w:left w:val="none" w:sz="0" w:space="0" w:color="auto"/>
        <w:bottom w:val="none" w:sz="0" w:space="0" w:color="auto"/>
        <w:right w:val="none" w:sz="0" w:space="0" w:color="auto"/>
      </w:divBdr>
    </w:div>
    <w:div w:id="1809740237">
      <w:bodyDiv w:val="1"/>
      <w:marLeft w:val="0"/>
      <w:marRight w:val="0"/>
      <w:marTop w:val="0"/>
      <w:marBottom w:val="0"/>
      <w:divBdr>
        <w:top w:val="none" w:sz="0" w:space="0" w:color="auto"/>
        <w:left w:val="none" w:sz="0" w:space="0" w:color="auto"/>
        <w:bottom w:val="none" w:sz="0" w:space="0" w:color="auto"/>
        <w:right w:val="none" w:sz="0" w:space="0" w:color="auto"/>
      </w:divBdr>
    </w:div>
    <w:div w:id="20566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cp:lastPrinted>2026-02-27T02:50:00Z</cp:lastPrinted>
  <dcterms:created xsi:type="dcterms:W3CDTF">2026-02-27T02:37:00Z</dcterms:created>
  <dcterms:modified xsi:type="dcterms:W3CDTF">2026-03-04T08:12:00Z</dcterms:modified>
</cp:coreProperties>
</file>